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F7C" w:rsidRDefault="0077444A">
      <w:r>
        <w:t xml:space="preserve">Reading </w:t>
      </w:r>
      <w:proofErr w:type="spellStart"/>
      <w:r>
        <w:t>Kozol</w:t>
      </w:r>
      <w:proofErr w:type="spellEnd"/>
    </w:p>
    <w:p w:rsidR="0077444A" w:rsidRDefault="0077444A"/>
    <w:p w:rsidR="0077444A" w:rsidRDefault="0077444A" w:rsidP="0077444A">
      <w:pPr>
        <w:pStyle w:val="ListParagraph"/>
        <w:numPr>
          <w:ilvl w:val="0"/>
          <w:numId w:val="1"/>
        </w:numPr>
      </w:pPr>
      <w:proofErr w:type="spellStart"/>
      <w:r>
        <w:t>Kozol’s</w:t>
      </w:r>
      <w:proofErr w:type="spellEnd"/>
      <w:r>
        <w:t xml:space="preserve"> premise in this chapter is that people do not feel safe when using the first person, especially for topics that are controversial or revolutionary. He also said that we begin teaching this fear to our students while they are still in school.</w:t>
      </w:r>
    </w:p>
    <w:p w:rsidR="0077444A" w:rsidRDefault="0077444A" w:rsidP="0077444A">
      <w:pPr>
        <w:pStyle w:val="ListParagraph"/>
        <w:numPr>
          <w:ilvl w:val="0"/>
          <w:numId w:val="1"/>
        </w:numPr>
      </w:pPr>
      <w:r>
        <w:t xml:space="preserve">I find this essay to be true. Many people do not like to write or speak in a way that takes ownership of ideas. Partly I think that this is because we are taught that “good” papers leave out the first person pronoun because it is unnecessary or shows too much bias. I know that I have this fear of writing or speaking using the first person and owning my ideas. Ownership opens us up to criticism or judgment.  As </w:t>
      </w:r>
      <w:proofErr w:type="spellStart"/>
      <w:r>
        <w:t>Kozol</w:t>
      </w:r>
      <w:proofErr w:type="spellEnd"/>
      <w:r>
        <w:t xml:space="preserve"> says</w:t>
      </w:r>
      <w:r w:rsidR="00C54426">
        <w:t>, there is “ethical anonymity” by speaking outside of the first person.</w:t>
      </w:r>
    </w:p>
    <w:p w:rsidR="00C54426" w:rsidRDefault="006B597C" w:rsidP="0077444A">
      <w:pPr>
        <w:pStyle w:val="ListParagraph"/>
        <w:numPr>
          <w:ilvl w:val="0"/>
          <w:numId w:val="1"/>
        </w:numPr>
      </w:pPr>
      <w:r>
        <w:t xml:space="preserve">Both the Postman and </w:t>
      </w:r>
      <w:proofErr w:type="spellStart"/>
      <w:r>
        <w:t>Weingartner</w:t>
      </w:r>
      <w:proofErr w:type="spellEnd"/>
      <w:r>
        <w:t xml:space="preserve"> and </w:t>
      </w:r>
      <w:proofErr w:type="spellStart"/>
      <w:r>
        <w:t>Kozol</w:t>
      </w:r>
      <w:proofErr w:type="spellEnd"/>
      <w:r>
        <w:t xml:space="preserve"> readings focus on ideas and teaching being related to revolutions and change. Both pieces could probably be seen by some as radical. As to the timeline work that we did, I think that </w:t>
      </w:r>
      <w:proofErr w:type="spellStart"/>
      <w:r>
        <w:t>Kozol</w:t>
      </w:r>
      <w:proofErr w:type="spellEnd"/>
      <w:r>
        <w:t xml:space="preserve"> makes the point that students do not see themselves as capable of impacting the present and thus never becoming part of history. But what I think many students fail to realize is that we are all a part of history, whether the action or the inaction. History will remember all of us, maybe not by name but by ideals at least. </w:t>
      </w:r>
    </w:p>
    <w:p w:rsidR="006B597C" w:rsidRDefault="006B597C" w:rsidP="0077444A">
      <w:pPr>
        <w:pStyle w:val="ListParagraph"/>
        <w:numPr>
          <w:ilvl w:val="0"/>
          <w:numId w:val="1"/>
        </w:numPr>
      </w:pPr>
      <w:r>
        <w:t xml:space="preserve">I would recommend this reading to anyone who is planning to become or already is a teacher. This chapter makes some thought provoking points about how and what we are teaching students about voice and finding a voice. I think that there is a place for writing with and without the first person present in it. Students need to be given opportunities to write both ways. </w:t>
      </w:r>
      <w:bookmarkStart w:id="0" w:name="_GoBack"/>
      <w:bookmarkEnd w:id="0"/>
    </w:p>
    <w:sectPr w:rsidR="006B59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D5079"/>
    <w:multiLevelType w:val="hybridMultilevel"/>
    <w:tmpl w:val="B694D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44A"/>
    <w:rsid w:val="000A5F7C"/>
    <w:rsid w:val="006B597C"/>
    <w:rsid w:val="0077444A"/>
    <w:rsid w:val="00C54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4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4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2</cp:revision>
  <dcterms:created xsi:type="dcterms:W3CDTF">2013-09-10T20:17:00Z</dcterms:created>
  <dcterms:modified xsi:type="dcterms:W3CDTF">2013-09-10T20:35:00Z</dcterms:modified>
</cp:coreProperties>
</file>